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6" w:type="dxa"/>
        <w:tblLook w:val="04A0" w:firstRow="1" w:lastRow="0" w:firstColumn="1" w:lastColumn="0" w:noHBand="0" w:noVBand="1"/>
      </w:tblPr>
      <w:tblGrid>
        <w:gridCol w:w="4048"/>
        <w:gridCol w:w="5404"/>
      </w:tblGrid>
      <w:tr w:rsidR="00D46869" w:rsidRPr="00EE4468" w14:paraId="05C3EFD1" w14:textId="77777777" w:rsidTr="00D46869">
        <w:trPr>
          <w:trHeight w:val="20"/>
        </w:trPr>
        <w:tc>
          <w:tcPr>
            <w:tcW w:w="0" w:type="auto"/>
            <w:gridSpan w:val="2"/>
            <w:tcBorders>
              <w:top w:val="single" w:sz="4" w:space="0" w:color="A6A6A6"/>
              <w:left w:val="nil"/>
              <w:bottom w:val="nil"/>
              <w:right w:val="nil"/>
            </w:tcBorders>
            <w:shd w:val="clear" w:color="auto" w:fill="auto"/>
            <w:noWrap/>
            <w:vAlign w:val="bottom"/>
            <w:hideMark/>
          </w:tcPr>
          <w:p w14:paraId="65AE5392" w14:textId="77777777" w:rsidR="00D46869" w:rsidRDefault="00D46869" w:rsidP="00D46869">
            <w:pPr>
              <w:ind w:right="95"/>
              <w:rPr>
                <w:rFonts w:ascii="Calibri" w:eastAsia="Times New Roman" w:hAnsi="Calibri" w:cs="Times New Roman"/>
                <w:b/>
                <w:bCs/>
                <w:color w:val="000000"/>
                <w:sz w:val="28"/>
                <w:szCs w:val="28"/>
                <w:lang w:eastAsia="en-GB"/>
              </w:rPr>
            </w:pPr>
          </w:p>
          <w:p w14:paraId="6BC8E5D9" w14:textId="77777777" w:rsidR="00D46869" w:rsidRDefault="00D46869" w:rsidP="00D46869">
            <w:pPr>
              <w:ind w:right="95"/>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The Hammond – </w:t>
            </w:r>
            <w:r w:rsidRPr="00EE4468">
              <w:rPr>
                <w:rFonts w:ascii="Calibri" w:eastAsia="Times New Roman" w:hAnsi="Calibri" w:cs="Times New Roman"/>
                <w:b/>
                <w:bCs/>
                <w:color w:val="000000"/>
                <w:sz w:val="28"/>
                <w:szCs w:val="28"/>
                <w:lang w:eastAsia="en-GB"/>
              </w:rPr>
              <w:t>Diversity &amp; Equal Opportunities Monitoring Form</w:t>
            </w:r>
          </w:p>
          <w:p w14:paraId="15269F8F" w14:textId="77777777" w:rsidR="002526EC" w:rsidRPr="00EE4468" w:rsidRDefault="002526EC" w:rsidP="00D46869">
            <w:pPr>
              <w:ind w:right="95"/>
              <w:rPr>
                <w:rFonts w:ascii="Calibri" w:eastAsia="Times New Roman" w:hAnsi="Calibri" w:cs="Times New Roman"/>
                <w:b/>
                <w:bCs/>
                <w:color w:val="000000"/>
                <w:sz w:val="28"/>
                <w:szCs w:val="28"/>
                <w:lang w:eastAsia="en-GB"/>
              </w:rPr>
            </w:pPr>
          </w:p>
        </w:tc>
      </w:tr>
      <w:tr w:rsidR="00D46869" w:rsidRPr="00EE4468" w14:paraId="04693ED7"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48D3E79D" w14:textId="77777777" w:rsidR="00D46869" w:rsidRPr="00EE4468" w:rsidRDefault="00D46869" w:rsidP="00D46869">
            <w:pPr>
              <w:ind w:right="95"/>
              <w:rPr>
                <w:rFonts w:ascii="Calibri" w:eastAsia="Times New Roman" w:hAnsi="Calibri" w:cs="Times New Roman"/>
                <w:b/>
                <w:bCs/>
                <w:color w:val="000000"/>
                <w:sz w:val="28"/>
                <w:szCs w:val="28"/>
                <w:lang w:eastAsia="en-GB"/>
              </w:rPr>
            </w:pPr>
          </w:p>
        </w:tc>
      </w:tr>
      <w:tr w:rsidR="00D46869" w:rsidRPr="00EE4468" w14:paraId="7B4433B1" w14:textId="77777777" w:rsidTr="00D46869">
        <w:trPr>
          <w:trHeight w:val="20"/>
        </w:trPr>
        <w:tc>
          <w:tcPr>
            <w:tcW w:w="0" w:type="auto"/>
            <w:gridSpan w:val="2"/>
            <w:tcBorders>
              <w:top w:val="nil"/>
              <w:left w:val="nil"/>
              <w:bottom w:val="nil"/>
              <w:right w:val="nil"/>
            </w:tcBorders>
            <w:shd w:val="clear" w:color="auto" w:fill="auto"/>
            <w:vAlign w:val="bottom"/>
            <w:hideMark/>
          </w:tcPr>
          <w:p w14:paraId="549C788C"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In accordance  with its equal opportunities statement, The Hammond will provide equal opportunities to all employees and job applicants and will not discriminate, either directly or indirectly because of age, disability, gender re-assignment, marriage and civil partnership, pregnancy and maternity, race, religion and belief, sex, or sexual orientation. </w:t>
            </w:r>
          </w:p>
          <w:p w14:paraId="11C986C7"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034E39BD" w14:textId="77777777" w:rsidTr="00D46869">
        <w:trPr>
          <w:trHeight w:val="20"/>
        </w:trPr>
        <w:tc>
          <w:tcPr>
            <w:tcW w:w="0" w:type="auto"/>
            <w:gridSpan w:val="2"/>
            <w:tcBorders>
              <w:top w:val="nil"/>
              <w:left w:val="nil"/>
              <w:bottom w:val="nil"/>
              <w:right w:val="nil"/>
            </w:tcBorders>
            <w:shd w:val="clear" w:color="auto" w:fill="auto"/>
            <w:vAlign w:val="bottom"/>
            <w:hideMark/>
          </w:tcPr>
          <w:p w14:paraId="027FFE5F" w14:textId="77777777" w:rsidR="00D46869" w:rsidRPr="00EE4468"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In order to enable The Hammond to ensure compliance a system of monitoring has been set up.</w:t>
            </w:r>
          </w:p>
        </w:tc>
      </w:tr>
      <w:tr w:rsidR="00D46869" w:rsidRPr="00EE4468" w14:paraId="6E9C7F0C"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6B09B61E"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438AB695" w14:textId="77777777" w:rsidTr="00D46869">
        <w:trPr>
          <w:trHeight w:val="20"/>
        </w:trPr>
        <w:tc>
          <w:tcPr>
            <w:tcW w:w="0" w:type="auto"/>
            <w:gridSpan w:val="2"/>
            <w:tcBorders>
              <w:top w:val="nil"/>
              <w:left w:val="nil"/>
              <w:bottom w:val="nil"/>
              <w:right w:val="nil"/>
            </w:tcBorders>
            <w:shd w:val="clear" w:color="auto" w:fill="auto"/>
            <w:vAlign w:val="bottom"/>
            <w:hideMark/>
          </w:tcPr>
          <w:p w14:paraId="04C2E620"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This information will be treated in the strictest confidence and will not form part of your application and will not be made available to the recruiting panel.</w:t>
            </w:r>
          </w:p>
          <w:p w14:paraId="4403095B"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6BFF22F8"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3B8B59C1"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3C356016" w14:textId="77777777" w:rsidTr="00D46869">
        <w:trPr>
          <w:trHeight w:val="20"/>
        </w:trPr>
        <w:tc>
          <w:tcPr>
            <w:tcW w:w="0" w:type="auto"/>
            <w:gridSpan w:val="2"/>
            <w:tcBorders>
              <w:top w:val="nil"/>
              <w:left w:val="nil"/>
              <w:bottom w:val="nil"/>
              <w:right w:val="nil"/>
            </w:tcBorders>
            <w:shd w:val="clear" w:color="auto" w:fill="auto"/>
            <w:hideMark/>
          </w:tcPr>
          <w:p w14:paraId="35ED667A"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This section is entirely voluntary and you may of course decide not to answer one or all of these questions, but if you do</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respond all information provided will be used solely by the Human Resources department for the purpose of providing statistics for equal opportunities monitoring.  You can mail this</w:t>
            </w:r>
            <w:r>
              <w:rPr>
                <w:rFonts w:ascii="Calibri" w:eastAsia="Times New Roman" w:hAnsi="Calibri" w:cs="Times New Roman"/>
                <w:color w:val="000000"/>
                <w:lang w:eastAsia="en-GB"/>
              </w:rPr>
              <w:t xml:space="preserve"> form separately if you wish.</w:t>
            </w:r>
          </w:p>
          <w:p w14:paraId="6F811CD3"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                                                                                                                                                   </w:t>
            </w:r>
          </w:p>
          <w:p w14:paraId="473BC7EF"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Thank you for your assistance in completing this form.</w:t>
            </w:r>
          </w:p>
          <w:p w14:paraId="5B71EA46"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2522391A"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66B411F8"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5D19819B" w14:textId="77777777" w:rsidTr="00D46869">
        <w:trPr>
          <w:trHeight w:val="454"/>
        </w:trPr>
        <w:tc>
          <w:tcPr>
            <w:tcW w:w="0" w:type="auto"/>
            <w:gridSpan w:val="2"/>
            <w:tcBorders>
              <w:top w:val="nil"/>
              <w:left w:val="nil"/>
              <w:bottom w:val="nil"/>
              <w:right w:val="nil"/>
            </w:tcBorders>
            <w:shd w:val="clear" w:color="auto" w:fill="auto"/>
            <w:noWrap/>
            <w:vAlign w:val="center"/>
            <w:hideMark/>
          </w:tcPr>
          <w:p w14:paraId="2CF56467" w14:textId="77777777" w:rsidR="00D46869" w:rsidRPr="00EE4468" w:rsidRDefault="00D46869" w:rsidP="00D46869">
            <w:pPr>
              <w:ind w:right="95"/>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Personal details</w:t>
            </w:r>
          </w:p>
        </w:tc>
      </w:tr>
      <w:tr w:rsidR="00A94A1A" w:rsidRPr="00EE4468" w14:paraId="1EEF4312" w14:textId="77777777" w:rsidTr="00A94A1A">
        <w:trPr>
          <w:trHeight w:val="454"/>
        </w:trPr>
        <w:tc>
          <w:tcPr>
            <w:tcW w:w="3545" w:type="dxa"/>
            <w:tcBorders>
              <w:top w:val="single" w:sz="4" w:space="0" w:color="A6A6A6"/>
              <w:left w:val="nil"/>
              <w:bottom w:val="single" w:sz="4" w:space="0" w:color="A6A6A6"/>
              <w:right w:val="single" w:sz="4" w:space="0" w:color="A6A6A6"/>
            </w:tcBorders>
            <w:shd w:val="clear" w:color="auto" w:fill="auto"/>
            <w:noWrap/>
            <w:vAlign w:val="center"/>
            <w:hideMark/>
          </w:tcPr>
          <w:p w14:paraId="368E0E5F"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applied for</w:t>
            </w:r>
          </w:p>
        </w:tc>
        <w:tc>
          <w:tcPr>
            <w:tcW w:w="5907" w:type="dxa"/>
            <w:tcBorders>
              <w:top w:val="single" w:sz="4" w:space="0" w:color="A6A6A6"/>
              <w:left w:val="nil"/>
              <w:bottom w:val="single" w:sz="4" w:space="0" w:color="A6A6A6"/>
              <w:right w:val="single" w:sz="4" w:space="0" w:color="A6A6A6"/>
            </w:tcBorders>
            <w:shd w:val="clear" w:color="auto" w:fill="auto"/>
            <w:vAlign w:val="center"/>
          </w:tcPr>
          <w:p w14:paraId="02CA1E0B"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bookmarkStart w:id="0" w:name="Text1"/>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bookmarkEnd w:id="0"/>
          </w:p>
        </w:tc>
      </w:tr>
      <w:tr w:rsidR="00A94A1A" w:rsidRPr="00EE4468" w14:paraId="78EC82FD"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5BECD06C"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Application date</w:t>
            </w:r>
          </w:p>
        </w:tc>
        <w:tc>
          <w:tcPr>
            <w:tcW w:w="5907" w:type="dxa"/>
            <w:tcBorders>
              <w:top w:val="nil"/>
              <w:left w:val="nil"/>
              <w:bottom w:val="single" w:sz="4" w:space="0" w:color="A6A6A6"/>
              <w:right w:val="single" w:sz="4" w:space="0" w:color="A6A6A6"/>
            </w:tcBorders>
            <w:shd w:val="clear" w:color="auto" w:fill="auto"/>
            <w:vAlign w:val="center"/>
          </w:tcPr>
          <w:p w14:paraId="2704A9A2"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016B9881"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246A2DA1"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Full name</w:t>
            </w:r>
          </w:p>
        </w:tc>
        <w:tc>
          <w:tcPr>
            <w:tcW w:w="5907" w:type="dxa"/>
            <w:tcBorders>
              <w:top w:val="nil"/>
              <w:left w:val="nil"/>
              <w:bottom w:val="single" w:sz="4" w:space="0" w:color="A6A6A6"/>
              <w:right w:val="single" w:sz="4" w:space="0" w:color="A6A6A6"/>
            </w:tcBorders>
            <w:shd w:val="clear" w:color="auto" w:fill="auto"/>
            <w:vAlign w:val="center"/>
          </w:tcPr>
          <w:p w14:paraId="18654DEF"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D46869" w:rsidRPr="00EE4468" w14:paraId="2A06EDA5" w14:textId="77777777" w:rsidTr="00D46869">
        <w:trPr>
          <w:trHeight w:val="454"/>
        </w:trPr>
        <w:tc>
          <w:tcPr>
            <w:tcW w:w="0" w:type="auto"/>
            <w:gridSpan w:val="2"/>
            <w:tcBorders>
              <w:top w:val="nil"/>
              <w:left w:val="nil"/>
              <w:bottom w:val="nil"/>
              <w:right w:val="nil"/>
            </w:tcBorders>
            <w:shd w:val="clear" w:color="auto" w:fill="auto"/>
            <w:noWrap/>
            <w:vAlign w:val="center"/>
            <w:hideMark/>
          </w:tcPr>
          <w:p w14:paraId="17C635B4" w14:textId="77777777" w:rsidR="00D46869" w:rsidRPr="00EE4468" w:rsidRDefault="00D46869" w:rsidP="00D46869">
            <w:pPr>
              <w:ind w:right="95"/>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Equal opportunities details</w:t>
            </w:r>
          </w:p>
        </w:tc>
      </w:tr>
      <w:tr w:rsidR="00A94A1A" w:rsidRPr="00EE4468" w14:paraId="1D72DE82" w14:textId="77777777" w:rsidTr="00A94A1A">
        <w:trPr>
          <w:trHeight w:val="454"/>
        </w:trPr>
        <w:tc>
          <w:tcPr>
            <w:tcW w:w="3545" w:type="dxa"/>
            <w:tcBorders>
              <w:top w:val="single" w:sz="4" w:space="0" w:color="A6A6A6"/>
              <w:left w:val="nil"/>
              <w:bottom w:val="single" w:sz="4" w:space="0" w:color="A6A6A6"/>
              <w:right w:val="single" w:sz="4" w:space="0" w:color="A6A6A6"/>
            </w:tcBorders>
            <w:shd w:val="clear" w:color="auto" w:fill="auto"/>
            <w:noWrap/>
            <w:vAlign w:val="center"/>
            <w:hideMark/>
          </w:tcPr>
          <w:p w14:paraId="66D79B35"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Nationality</w:t>
            </w:r>
          </w:p>
        </w:tc>
        <w:tc>
          <w:tcPr>
            <w:tcW w:w="5907" w:type="dxa"/>
            <w:tcBorders>
              <w:top w:val="single" w:sz="4" w:space="0" w:color="A6A6A6"/>
              <w:left w:val="nil"/>
              <w:bottom w:val="single" w:sz="4" w:space="0" w:color="A6A6A6"/>
              <w:right w:val="single" w:sz="4" w:space="0" w:color="A6A6A6"/>
            </w:tcBorders>
            <w:shd w:val="clear" w:color="auto" w:fill="auto"/>
            <w:vAlign w:val="center"/>
          </w:tcPr>
          <w:p w14:paraId="786A34A7"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77142C47"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5ACEF42C"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Cultural / Ethnic background</w:t>
            </w:r>
          </w:p>
        </w:tc>
        <w:tc>
          <w:tcPr>
            <w:tcW w:w="5907" w:type="dxa"/>
            <w:tcBorders>
              <w:top w:val="nil"/>
              <w:left w:val="nil"/>
              <w:bottom w:val="single" w:sz="4" w:space="0" w:color="A6A6A6"/>
              <w:right w:val="single" w:sz="4" w:space="0" w:color="A6A6A6"/>
            </w:tcBorders>
            <w:shd w:val="clear" w:color="auto" w:fill="auto"/>
            <w:vAlign w:val="center"/>
          </w:tcPr>
          <w:p w14:paraId="507A18BF"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6128D459"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5BF39847"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 of birth</w:t>
            </w:r>
          </w:p>
        </w:tc>
        <w:tc>
          <w:tcPr>
            <w:tcW w:w="5907" w:type="dxa"/>
            <w:tcBorders>
              <w:top w:val="nil"/>
              <w:left w:val="nil"/>
              <w:bottom w:val="single" w:sz="4" w:space="0" w:color="A6A6A6"/>
              <w:right w:val="single" w:sz="4" w:space="0" w:color="A6A6A6"/>
            </w:tcBorders>
            <w:shd w:val="clear" w:color="auto" w:fill="auto"/>
            <w:vAlign w:val="center"/>
          </w:tcPr>
          <w:p w14:paraId="2B25B8A1"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44936CB7"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76674EB1"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Married or in Civil Partnership</w:t>
            </w:r>
          </w:p>
        </w:tc>
        <w:tc>
          <w:tcPr>
            <w:tcW w:w="5907" w:type="dxa"/>
            <w:tcBorders>
              <w:top w:val="nil"/>
              <w:left w:val="nil"/>
              <w:bottom w:val="single" w:sz="4" w:space="0" w:color="A6A6A6"/>
              <w:right w:val="single" w:sz="4" w:space="0" w:color="A6A6A6"/>
            </w:tcBorders>
            <w:shd w:val="clear" w:color="auto" w:fill="auto"/>
            <w:vAlign w:val="center"/>
          </w:tcPr>
          <w:p w14:paraId="7442DFDF"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72CE8082"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66BE8850"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Gender</w:t>
            </w:r>
          </w:p>
        </w:tc>
        <w:tc>
          <w:tcPr>
            <w:tcW w:w="5907" w:type="dxa"/>
            <w:tcBorders>
              <w:top w:val="nil"/>
              <w:left w:val="nil"/>
              <w:bottom w:val="single" w:sz="4" w:space="0" w:color="A6A6A6"/>
              <w:right w:val="single" w:sz="4" w:space="0" w:color="A6A6A6"/>
            </w:tcBorders>
            <w:shd w:val="clear" w:color="auto" w:fill="auto"/>
            <w:vAlign w:val="center"/>
          </w:tcPr>
          <w:p w14:paraId="36804B1E"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691FBB82"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7724E76C"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Sexual Orientation</w:t>
            </w:r>
          </w:p>
        </w:tc>
        <w:tc>
          <w:tcPr>
            <w:tcW w:w="5907" w:type="dxa"/>
            <w:tcBorders>
              <w:top w:val="nil"/>
              <w:left w:val="nil"/>
              <w:bottom w:val="single" w:sz="4" w:space="0" w:color="A6A6A6"/>
              <w:right w:val="single" w:sz="4" w:space="0" w:color="A6A6A6"/>
            </w:tcBorders>
            <w:shd w:val="clear" w:color="auto" w:fill="auto"/>
            <w:vAlign w:val="center"/>
          </w:tcPr>
          <w:p w14:paraId="5DCEFF29"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26A60A07" w14:textId="77777777" w:rsidTr="00A94A1A">
        <w:trPr>
          <w:trHeight w:val="454"/>
        </w:trPr>
        <w:tc>
          <w:tcPr>
            <w:tcW w:w="3545" w:type="dxa"/>
            <w:tcBorders>
              <w:top w:val="nil"/>
              <w:left w:val="nil"/>
              <w:bottom w:val="single" w:sz="4" w:space="0" w:color="A6A6A6"/>
              <w:right w:val="single" w:sz="4" w:space="0" w:color="A6A6A6"/>
            </w:tcBorders>
            <w:shd w:val="clear" w:color="auto" w:fill="auto"/>
            <w:noWrap/>
            <w:vAlign w:val="center"/>
            <w:hideMark/>
          </w:tcPr>
          <w:p w14:paraId="01694E7C"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Religion / belief</w:t>
            </w:r>
          </w:p>
        </w:tc>
        <w:tc>
          <w:tcPr>
            <w:tcW w:w="5907" w:type="dxa"/>
            <w:tcBorders>
              <w:top w:val="nil"/>
              <w:left w:val="nil"/>
              <w:bottom w:val="single" w:sz="4" w:space="0" w:color="A6A6A6"/>
              <w:right w:val="single" w:sz="4" w:space="0" w:color="A6A6A6"/>
            </w:tcBorders>
            <w:shd w:val="clear" w:color="auto" w:fill="auto"/>
            <w:vAlign w:val="center"/>
          </w:tcPr>
          <w:p w14:paraId="3FF49FDF"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A94A1A" w:rsidRPr="00EE4468" w14:paraId="45F61202" w14:textId="77777777" w:rsidTr="00A94A1A">
        <w:trPr>
          <w:trHeight w:val="454"/>
        </w:trPr>
        <w:tc>
          <w:tcPr>
            <w:tcW w:w="3545" w:type="dxa"/>
            <w:tcBorders>
              <w:top w:val="nil"/>
              <w:left w:val="nil"/>
              <w:bottom w:val="single" w:sz="4" w:space="0" w:color="A6A6A6"/>
              <w:right w:val="single" w:sz="4" w:space="0" w:color="A6A6A6"/>
            </w:tcBorders>
            <w:shd w:val="clear" w:color="auto" w:fill="auto"/>
            <w:vAlign w:val="center"/>
            <w:hideMark/>
          </w:tcPr>
          <w:p w14:paraId="4ADB6F95" w14:textId="77777777" w:rsidR="00A94A1A" w:rsidRPr="00EE4468" w:rsidRDefault="00A94A1A"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Do you c</w:t>
            </w:r>
            <w:r w:rsidR="002526EC">
              <w:rPr>
                <w:rFonts w:ascii="Calibri" w:eastAsia="Times New Roman" w:hAnsi="Calibri" w:cs="Times New Roman"/>
                <w:color w:val="000000"/>
                <w:lang w:eastAsia="en-GB"/>
              </w:rPr>
              <w:t>onsider yourself to be disabled</w:t>
            </w:r>
            <w:r w:rsidRPr="00EE4468">
              <w:rPr>
                <w:rFonts w:ascii="Calibri" w:eastAsia="Times New Roman" w:hAnsi="Calibri" w:cs="Times New Roman"/>
                <w:color w:val="000000"/>
                <w:lang w:eastAsia="en-GB"/>
              </w:rPr>
              <w:t>?</w:t>
            </w:r>
          </w:p>
        </w:tc>
        <w:tc>
          <w:tcPr>
            <w:tcW w:w="5907" w:type="dxa"/>
            <w:tcBorders>
              <w:top w:val="nil"/>
              <w:left w:val="nil"/>
              <w:bottom w:val="single" w:sz="4" w:space="0" w:color="A6A6A6"/>
              <w:right w:val="single" w:sz="4" w:space="0" w:color="A6A6A6"/>
            </w:tcBorders>
            <w:shd w:val="clear" w:color="auto" w:fill="auto"/>
            <w:vAlign w:val="center"/>
          </w:tcPr>
          <w:p w14:paraId="5F547414" w14:textId="77777777" w:rsidR="00A94A1A" w:rsidRPr="00EE4468"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D46869" w:rsidRPr="00EE4468" w14:paraId="12C6E5C5" w14:textId="77777777" w:rsidTr="00D46869">
        <w:trPr>
          <w:trHeight w:val="1930"/>
        </w:trPr>
        <w:tc>
          <w:tcPr>
            <w:tcW w:w="0" w:type="auto"/>
            <w:gridSpan w:val="2"/>
            <w:tcBorders>
              <w:top w:val="nil"/>
              <w:left w:val="nil"/>
              <w:bottom w:val="single" w:sz="4" w:space="0" w:color="A6A6A6"/>
              <w:right w:val="single" w:sz="4" w:space="0" w:color="A6A6A6"/>
            </w:tcBorders>
            <w:shd w:val="clear" w:color="auto" w:fill="auto"/>
            <w:hideMark/>
          </w:tcPr>
          <w:p w14:paraId="0C1DC267" w14:textId="77777777" w:rsidR="00D46869" w:rsidRDefault="00D46869" w:rsidP="00D46869">
            <w:pPr>
              <w:ind w:right="95"/>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Special arrangements required?</w:t>
            </w:r>
          </w:p>
          <w:p w14:paraId="6CB79D91" w14:textId="77777777" w:rsidR="002526EC" w:rsidRDefault="002526EC" w:rsidP="00D46869">
            <w:pPr>
              <w:ind w:right="95"/>
              <w:rPr>
                <w:rFonts w:ascii="Calibri" w:eastAsia="Times New Roman" w:hAnsi="Calibri" w:cs="Times New Roman"/>
                <w:color w:val="000000"/>
                <w:lang w:eastAsia="en-GB"/>
              </w:rPr>
            </w:pPr>
          </w:p>
          <w:p w14:paraId="5B24ADB3" w14:textId="77777777" w:rsidR="00D46869" w:rsidRDefault="002526EC" w:rsidP="00D46869">
            <w:pPr>
              <w:ind w:right="95"/>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292886C4"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321B0B5F"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736984DD" w14:textId="77777777" w:rsidR="00D46869" w:rsidRPr="00EE4468" w:rsidRDefault="00D46869" w:rsidP="00D46869">
            <w:pPr>
              <w:ind w:right="95"/>
              <w:rPr>
                <w:rFonts w:ascii="Calibri" w:eastAsia="Times New Roman" w:hAnsi="Calibri" w:cs="Times New Roman"/>
                <w:color w:val="000000"/>
                <w:lang w:eastAsia="en-GB"/>
              </w:rPr>
            </w:pPr>
          </w:p>
        </w:tc>
      </w:tr>
      <w:tr w:rsidR="00D46869" w:rsidRPr="00EE4468" w14:paraId="79DE0E67"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5290035E" w14:textId="77777777"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14:paraId="3D4EC5C5"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56DB7CC7" w14:textId="77777777"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14:paraId="080181AC"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1205EA7D" w14:textId="77777777" w:rsidR="00D46869" w:rsidRPr="00EE4468" w:rsidRDefault="00D46869" w:rsidP="00D46869">
            <w:pPr>
              <w:ind w:right="95"/>
              <w:rPr>
                <w:rFonts w:ascii="Times New Roman" w:eastAsia="Times New Roman" w:hAnsi="Times New Roman" w:cs="Times New Roman"/>
                <w:sz w:val="20"/>
                <w:szCs w:val="20"/>
                <w:lang w:eastAsia="en-GB"/>
              </w:rPr>
            </w:pPr>
          </w:p>
        </w:tc>
      </w:tr>
      <w:tr w:rsidR="00D46869" w:rsidRPr="00EE4468" w14:paraId="55476D9D" w14:textId="77777777" w:rsidTr="00D46869">
        <w:trPr>
          <w:trHeight w:val="20"/>
        </w:trPr>
        <w:tc>
          <w:tcPr>
            <w:tcW w:w="0" w:type="auto"/>
            <w:gridSpan w:val="2"/>
            <w:tcBorders>
              <w:top w:val="nil"/>
              <w:left w:val="nil"/>
              <w:bottom w:val="nil"/>
              <w:right w:val="nil"/>
            </w:tcBorders>
            <w:shd w:val="clear" w:color="auto" w:fill="auto"/>
            <w:noWrap/>
            <w:vAlign w:val="bottom"/>
            <w:hideMark/>
          </w:tcPr>
          <w:p w14:paraId="3CD8692B" w14:textId="77777777" w:rsidR="00D46869" w:rsidRPr="00EE4468" w:rsidRDefault="00D46869" w:rsidP="00D46869">
            <w:pPr>
              <w:ind w:right="95"/>
              <w:rPr>
                <w:rFonts w:ascii="Times New Roman" w:eastAsia="Times New Roman" w:hAnsi="Times New Roman" w:cs="Times New Roman"/>
                <w:sz w:val="20"/>
                <w:szCs w:val="20"/>
                <w:lang w:eastAsia="en-GB"/>
              </w:rPr>
            </w:pPr>
          </w:p>
        </w:tc>
      </w:tr>
    </w:tbl>
    <w:p w14:paraId="3044F574" w14:textId="77777777" w:rsidR="00E35DFF" w:rsidRDefault="00E35DFF" w:rsidP="00D46869">
      <w:pPr>
        <w:ind w:right="95"/>
      </w:pPr>
    </w:p>
    <w:p w14:paraId="60893FAD" w14:textId="77777777" w:rsidR="00A94A1A" w:rsidRDefault="00A94A1A" w:rsidP="00D46869">
      <w:pPr>
        <w:ind w:right="95"/>
      </w:pPr>
      <w:r>
        <w:t xml:space="preserve">Please return this form to </w:t>
      </w:r>
      <w:hyperlink r:id="rId7" w:history="1">
        <w:r w:rsidRPr="001013EA">
          <w:rPr>
            <w:rStyle w:val="Hyperlink"/>
          </w:rPr>
          <w:t>employment@thehammondschool.co.uk</w:t>
        </w:r>
      </w:hyperlink>
      <w:r>
        <w:t xml:space="preserve"> with your application</w:t>
      </w:r>
    </w:p>
    <w:sectPr w:rsidR="00A94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69"/>
    <w:rsid w:val="002526EC"/>
    <w:rsid w:val="009F7FE4"/>
    <w:rsid w:val="00A94A1A"/>
    <w:rsid w:val="00D46869"/>
    <w:rsid w:val="00E3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A103"/>
  <w15:chartTrackingRefBased/>
  <w15:docId w15:val="{5895E93C-E17F-4CA8-9881-0AD38706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mployment@thehammond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844EA6B5AB64DA947EA23F2614AC2" ma:contentTypeVersion="4" ma:contentTypeDescription="Create a new document." ma:contentTypeScope="" ma:versionID="7ea972395ddd9e79f4a6430062e26bb9">
  <xsd:schema xmlns:xsd="http://www.w3.org/2001/XMLSchema" xmlns:xs="http://www.w3.org/2001/XMLSchema" xmlns:p="http://schemas.microsoft.com/office/2006/metadata/properties" xmlns:ns3="cb6e948b-2196-451b-a702-70cf49b7b41a" targetNamespace="http://schemas.microsoft.com/office/2006/metadata/properties" ma:root="true" ma:fieldsID="7d93c071ab461f8e8f4daaa41dadc864" ns3:_="">
    <xsd:import namespace="cb6e948b-2196-451b-a702-70cf49b7b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948b-2196-451b-a702-70cf49b7b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FF663-E515-4797-B790-670485EBD1F1}">
  <ds:schemaRefs>
    <ds:schemaRef ds:uri="http://schemas.microsoft.com/office/2006/documentManagement/types"/>
    <ds:schemaRef ds:uri="cb6e948b-2196-451b-a702-70cf49b7b41a"/>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8880DA0-6944-4CAF-93EB-64527BCD744A}">
  <ds:schemaRefs>
    <ds:schemaRef ds:uri="http://schemas.microsoft.com/sharepoint/v3/contenttype/forms"/>
  </ds:schemaRefs>
</ds:datastoreItem>
</file>

<file path=customXml/itemProps3.xml><?xml version="1.0" encoding="utf-8"?>
<ds:datastoreItem xmlns:ds="http://schemas.openxmlformats.org/officeDocument/2006/customXml" ds:itemID="{EB134E7F-1757-46A7-B11F-1765973FA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948b-2196-451b-a702-70cf49b7b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Maclaren</dc:creator>
  <cp:keywords/>
  <dc:description/>
  <cp:lastModifiedBy>Claire Roberts</cp:lastModifiedBy>
  <cp:revision>2</cp:revision>
  <dcterms:created xsi:type="dcterms:W3CDTF">2022-06-15T10:15:00Z</dcterms:created>
  <dcterms:modified xsi:type="dcterms:W3CDTF">2022-06-15T10:15:00Z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0x0101005E8844EA6B5AB64DA947EA23F2614AC2</vt:lpwstr>
  </property>
  <property fmtid="{D5CDD505-2E9C-101B-9397-08002B2CF9AE}" pid="3" name="Order">
    <vt:r8>3600</vt:r8>
  </property>
</Properties>
</file>